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3ED4" w14:textId="667CB9AF" w:rsidR="000A2938" w:rsidRPr="00AD5BDD" w:rsidRDefault="000A2938" w:rsidP="00FC2638">
      <w:pPr>
        <w:tabs>
          <w:tab w:val="left" w:pos="284"/>
        </w:tabs>
        <w:spacing w:after="0" w:line="360" w:lineRule="auto"/>
        <w:jc w:val="left"/>
        <w:rPr>
          <w:rFonts w:cs="Arial"/>
          <w:b/>
          <w:sz w:val="28"/>
          <w:szCs w:val="28"/>
        </w:rPr>
      </w:pPr>
      <w:bookmarkStart w:id="0" w:name="_GoBack"/>
      <w:bookmarkEnd w:id="0"/>
      <w:r w:rsidRPr="00AD5BDD">
        <w:rPr>
          <w:rFonts w:cs="Arial"/>
          <w:b/>
          <w:sz w:val="28"/>
          <w:szCs w:val="28"/>
        </w:rPr>
        <w:t>To Parents / Guardians</w:t>
      </w:r>
    </w:p>
    <w:p w14:paraId="10FB20F2" w14:textId="12C561B0" w:rsidR="00983B36" w:rsidRPr="00AD5BDD" w:rsidRDefault="00983B36" w:rsidP="00FC2638">
      <w:pPr>
        <w:tabs>
          <w:tab w:val="left" w:pos="284"/>
        </w:tabs>
        <w:spacing w:after="120" w:line="240" w:lineRule="auto"/>
        <w:jc w:val="left"/>
        <w:rPr>
          <w:rFonts w:cs="Arial"/>
        </w:rPr>
      </w:pPr>
      <w:r w:rsidRPr="00AD5BDD">
        <w:rPr>
          <w:rFonts w:cs="Arial"/>
        </w:rPr>
        <w:t>Interrelate, in conjunction with your school, is offering a course for students in Year 5.</w:t>
      </w:r>
    </w:p>
    <w:p w14:paraId="533DE034" w14:textId="5C5A8E39" w:rsidR="00914F29" w:rsidRPr="00AD5BDD" w:rsidRDefault="00983B36" w:rsidP="00AD5BDD">
      <w:pPr>
        <w:tabs>
          <w:tab w:val="left" w:pos="284"/>
        </w:tabs>
        <w:spacing w:after="0" w:line="240" w:lineRule="auto"/>
        <w:jc w:val="left"/>
        <w:rPr>
          <w:rFonts w:cs="Arial"/>
        </w:rPr>
      </w:pPr>
      <w:r w:rsidRPr="00AD5BDD">
        <w:rPr>
          <w:rFonts w:cs="Arial"/>
        </w:rPr>
        <w:t>This fun and informative program explores the value of good communication within families and relationships, as a way of better understanding eac</w:t>
      </w:r>
      <w:r w:rsidR="001729D2" w:rsidRPr="00AD5BDD">
        <w:rPr>
          <w:rFonts w:cs="Arial"/>
        </w:rPr>
        <w:t xml:space="preserve">h other and reducing conflict. </w:t>
      </w:r>
      <w:r w:rsidRPr="00AD5BDD">
        <w:rPr>
          <w:rFonts w:cs="Arial"/>
        </w:rPr>
        <w:t>It provides students with a basic knowledge of male and female development at puberty, with an emphasis on developing a positive attitude to change.</w:t>
      </w:r>
    </w:p>
    <w:p w14:paraId="2EE09DBE" w14:textId="74DDE1A1" w:rsidR="00AD5BDD" w:rsidRDefault="00F57BD3" w:rsidP="00AD5BDD">
      <w:pPr>
        <w:tabs>
          <w:tab w:val="left" w:pos="284"/>
        </w:tabs>
        <w:spacing w:after="120" w:line="240" w:lineRule="auto"/>
        <w:jc w:val="left"/>
        <w:rPr>
          <w:rFonts w:cs="Arial"/>
          <w:b/>
          <w:i/>
          <w:sz w:val="20"/>
          <w:szCs w:val="20"/>
        </w:rPr>
      </w:pPr>
      <w:r w:rsidRPr="00AD5BDD">
        <w:rPr>
          <w:rFonts w:cs="Arial"/>
          <w:noProof/>
          <w:color w:val="FF000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D89876" wp14:editId="1FCF3427">
                <wp:simplePos x="0" y="0"/>
                <wp:positionH relativeFrom="column">
                  <wp:posOffset>3698240</wp:posOffset>
                </wp:positionH>
                <wp:positionV relativeFrom="paragraph">
                  <wp:posOffset>159385</wp:posOffset>
                </wp:positionV>
                <wp:extent cx="2581275" cy="3190875"/>
                <wp:effectExtent l="0" t="0" r="28575" b="28575"/>
                <wp:wrapTight wrapText="bothSides">
                  <wp:wrapPolygon edited="0">
                    <wp:start x="0" y="0"/>
                    <wp:lineTo x="0" y="21664"/>
                    <wp:lineTo x="21680" y="21664"/>
                    <wp:lineTo x="2168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4185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87FCD" w14:textId="596929ED" w:rsidR="00A54ED3" w:rsidRPr="00AD5BDD" w:rsidRDefault="00A54ED3" w:rsidP="008B2096">
                            <w:pPr>
                              <w:spacing w:before="120" w:after="120" w:line="240" w:lineRule="auto"/>
                              <w:jc w:val="left"/>
                              <w:rPr>
                                <w:rFonts w:cs="Arial"/>
                                <w:b/>
                                <w:i/>
                                <w:color w:val="D41852" w:themeColor="background1"/>
                                <w:sz w:val="28"/>
                                <w:szCs w:val="28"/>
                              </w:rPr>
                            </w:pPr>
                            <w:r w:rsidRPr="00AD5BDD">
                              <w:rPr>
                                <w:rFonts w:cs="Arial"/>
                                <w:b/>
                                <w:color w:val="D41852" w:themeColor="background1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Pr="00AD5BDD">
                              <w:rPr>
                                <w:rFonts w:cs="Arial"/>
                                <w:b/>
                                <w:i/>
                                <w:color w:val="D41852" w:themeColor="background1"/>
                                <w:sz w:val="28"/>
                                <w:szCs w:val="28"/>
                              </w:rPr>
                              <w:t xml:space="preserve">and your </w:t>
                            </w:r>
                            <w:r w:rsidRPr="00AD5BDD">
                              <w:rPr>
                                <w:rFonts w:cs="Arial"/>
                                <w:b/>
                                <w:i/>
                                <w:color w:val="D41852" w:themeColor="background1"/>
                                <w:sz w:val="28"/>
                                <w:szCs w:val="28"/>
                              </w:rPr>
                              <w:br/>
                              <w:t>assurance of quality</w:t>
                            </w:r>
                          </w:p>
                          <w:p w14:paraId="675108E5" w14:textId="27CC4C24" w:rsidR="00A54ED3" w:rsidRPr="00AD5BDD" w:rsidRDefault="00A54ED3" w:rsidP="008B2096">
                            <w:pPr>
                              <w:spacing w:before="120" w:after="12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Interrelate’s fully trained and experienced educators, who adhere to a strict code of ethics, conduct the program.</w:t>
                            </w:r>
                            <w:r w:rsidR="00061DFF"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 xml:space="preserve"> Interrelate has more than 85 years’ experience in this field and has a reputation for providing excellence in sexuality and relationship education.</w:t>
                            </w:r>
                          </w:p>
                          <w:p w14:paraId="67CBCC8A" w14:textId="0C2FDEB7" w:rsidR="00A54ED3" w:rsidRPr="00AD5BDD" w:rsidRDefault="00A54ED3" w:rsidP="008B2096">
                            <w:pPr>
                              <w:spacing w:before="120" w:after="12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 xml:space="preserve">Today </w:t>
                            </w:r>
                            <w:r w:rsidR="003A1AFB"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over 49</w:t>
                            </w: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,000 students and family members participate in Interrelate school and family programs each year.</w:t>
                            </w:r>
                          </w:p>
                          <w:p w14:paraId="66354745" w14:textId="06B5B3F6" w:rsidR="00A54ED3" w:rsidRPr="00AD5BDD" w:rsidRDefault="00A54ED3" w:rsidP="008B2096">
                            <w:pPr>
                              <w:spacing w:before="120" w:after="12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 xml:space="preserve">Interrelate is committed to protecting </w:t>
                            </w: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br/>
                              <w:t>the privacy of clients (compliant with the Privacy Act 1998) and maintains an ongoing commitment to quality service delivery.</w:t>
                            </w:r>
                          </w:p>
                          <w:p w14:paraId="5D403869" w14:textId="77777777" w:rsidR="00AD5BDD" w:rsidRDefault="00AD5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1.2pt;margin-top:12.55pt;width:203.25pt;height:25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" filled="f" strokecolor="#d41852" strokeweight=".5pt">
                <v:textbox>
                  <w:txbxContent>
                    <w:p w14:paraId="23487FCD" w14:textId="596929ED" w:rsidR="00A54ED3" w:rsidRPr="00AD5BDD" w:rsidRDefault="00A54ED3" w:rsidP="008B2096">
                      <w:pPr>
                        <w:spacing w:before="120" w:after="120" w:line="240" w:lineRule="auto"/>
                        <w:jc w:val="left"/>
                        <w:rPr>
                          <w:rFonts w:cs="Arial"/>
                          <w:b/>
                          <w:i/>
                          <w:color w:val="D41852" w:themeColor="background1"/>
                          <w:sz w:val="28"/>
                          <w:szCs w:val="28"/>
                        </w:rPr>
                      </w:pPr>
                      <w:r w:rsidRPr="00AD5BDD">
                        <w:rPr>
                          <w:rFonts w:cs="Arial"/>
                          <w:b/>
                          <w:color w:val="D41852" w:themeColor="background1"/>
                          <w:sz w:val="28"/>
                          <w:szCs w:val="28"/>
                        </w:rPr>
                        <w:t xml:space="preserve">… </w:t>
                      </w:r>
                      <w:proofErr w:type="gramStart"/>
                      <w:r w:rsidRPr="00AD5BDD">
                        <w:rPr>
                          <w:rFonts w:cs="Arial"/>
                          <w:b/>
                          <w:i/>
                          <w:color w:val="D41852" w:themeColor="background1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AD5BDD">
                        <w:rPr>
                          <w:rFonts w:cs="Arial"/>
                          <w:b/>
                          <w:i/>
                          <w:color w:val="D41852" w:themeColor="background1"/>
                          <w:sz w:val="28"/>
                          <w:szCs w:val="28"/>
                        </w:rPr>
                        <w:t xml:space="preserve"> your </w:t>
                      </w:r>
                      <w:r w:rsidRPr="00AD5BDD">
                        <w:rPr>
                          <w:rFonts w:cs="Arial"/>
                          <w:b/>
                          <w:i/>
                          <w:color w:val="D41852" w:themeColor="background1"/>
                          <w:sz w:val="28"/>
                          <w:szCs w:val="28"/>
                        </w:rPr>
                        <w:br/>
                        <w:t>assurance of quality</w:t>
                      </w:r>
                    </w:p>
                    <w:p w14:paraId="675108E5" w14:textId="27CC4C24" w:rsidR="00A54ED3" w:rsidRPr="00AD5BDD" w:rsidRDefault="00A54ED3" w:rsidP="008B2096">
                      <w:pPr>
                        <w:spacing w:before="120" w:after="12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proofErr w:type="spellStart"/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Interrelate’s</w:t>
                      </w:r>
                      <w:proofErr w:type="spellEnd"/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 xml:space="preserve"> fully trained and experienced educators, who adhere to a strict code of ethics, conduct the program.</w:t>
                      </w:r>
                      <w:r w:rsidR="00061DFF" w:rsidRPr="00AD5BDD">
                        <w:rPr>
                          <w:rFonts w:cs="Arial"/>
                          <w:color w:val="000000"/>
                          <w:sz w:val="21"/>
                        </w:rPr>
                        <w:t xml:space="preserve"> </w:t>
                      </w: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 xml:space="preserve"> Interrelate has more than 85 years’ experience in this field and has a reputation for providing excellence in sexuality and relationship education.</w:t>
                      </w:r>
                    </w:p>
                    <w:p w14:paraId="67CBCC8A" w14:textId="0C2FDEB7" w:rsidR="00A54ED3" w:rsidRPr="00AD5BDD" w:rsidRDefault="00A54ED3" w:rsidP="008B2096">
                      <w:pPr>
                        <w:spacing w:before="120" w:after="12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 xml:space="preserve">Today </w:t>
                      </w:r>
                      <w:r w:rsidR="003A1AFB" w:rsidRPr="00AD5BDD">
                        <w:rPr>
                          <w:rFonts w:cs="Arial"/>
                          <w:color w:val="000000"/>
                          <w:sz w:val="21"/>
                        </w:rPr>
                        <w:t>over 49</w:t>
                      </w: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,000 students and family members participate in Interrelate school and family programs each year.</w:t>
                      </w:r>
                    </w:p>
                    <w:p w14:paraId="66354745" w14:textId="06B5B3F6" w:rsidR="00A54ED3" w:rsidRPr="00AD5BDD" w:rsidRDefault="00A54ED3" w:rsidP="008B2096">
                      <w:pPr>
                        <w:spacing w:before="120" w:after="12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 xml:space="preserve">Interrelate is committed to protecting </w:t>
                      </w: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br/>
                        <w:t>the privacy of clients (compliant with the Privacy Act 1998) and maintains an ongoing commitment to quality service delivery.</w:t>
                      </w:r>
                    </w:p>
                    <w:p w14:paraId="5D403869" w14:textId="77777777" w:rsidR="00AD5BDD" w:rsidRDefault="00AD5BDD"/>
                  </w:txbxContent>
                </v:textbox>
                <w10:wrap type="tight"/>
              </v:shape>
            </w:pict>
          </mc:Fallback>
        </mc:AlternateContent>
      </w:r>
      <w:r w:rsidRPr="00AD5BDD">
        <w:rPr>
          <w:rFonts w:cs="Arial"/>
          <w:noProof/>
          <w:color w:val="FF0000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C39C3" wp14:editId="7F25E1CF">
                <wp:simplePos x="0" y="0"/>
                <wp:positionH relativeFrom="column">
                  <wp:align>left</wp:align>
                </wp:positionH>
                <wp:positionV relativeFrom="paragraph">
                  <wp:posOffset>161925</wp:posOffset>
                </wp:positionV>
                <wp:extent cx="3362325" cy="3190875"/>
                <wp:effectExtent l="0" t="0" r="28575" b="28575"/>
                <wp:wrapTight wrapText="bothSides">
                  <wp:wrapPolygon edited="0">
                    <wp:start x="0" y="0"/>
                    <wp:lineTo x="0" y="21664"/>
                    <wp:lineTo x="21661" y="21664"/>
                    <wp:lineTo x="2166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D9EE2" w14:textId="73209388" w:rsidR="00A54ED3" w:rsidRPr="00AD5BDD" w:rsidRDefault="00A54ED3" w:rsidP="008657F5">
                            <w:pPr>
                              <w:spacing w:after="0" w:line="360" w:lineRule="auto"/>
                              <w:jc w:val="left"/>
                              <w:rPr>
                                <w:rFonts w:cs="Arial"/>
                                <w:b/>
                                <w:color w:val="1FA5A3" w:themeColor="text1"/>
                              </w:rPr>
                            </w:pPr>
                            <w:r w:rsidRPr="00AD5BDD">
                              <w:rPr>
                                <w:rFonts w:cs="Arial"/>
                                <w:b/>
                                <w:color w:val="1FA5A3" w:themeColor="text1"/>
                                <w:sz w:val="28"/>
                                <w:szCs w:val="28"/>
                              </w:rPr>
                              <w:t>The Program</w:t>
                            </w:r>
                          </w:p>
                          <w:p w14:paraId="32FF6328" w14:textId="6F62C3DE" w:rsidR="00A54ED3" w:rsidRPr="00AD5BDD" w:rsidRDefault="00A54ED3" w:rsidP="00AD5BDD">
                            <w:pPr>
                              <w:spacing w:after="12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Two 90 minute sessions conducted during school hours</w:t>
                            </w:r>
                          </w:p>
                          <w:p w14:paraId="40002F3B" w14:textId="3DE0D48A" w:rsidR="00A54ED3" w:rsidRPr="00AD5BDD" w:rsidRDefault="00A54ED3" w:rsidP="00AD5BDD">
                            <w:pPr>
                              <w:spacing w:after="120" w:line="240" w:lineRule="auto"/>
                              <w:jc w:val="left"/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  <w:t>Session 1:  Preparing for Change</w:t>
                            </w:r>
                          </w:p>
                          <w:p w14:paraId="2F839C29" w14:textId="670AAF01" w:rsidR="00A54ED3" w:rsidRPr="00AD5BDD" w:rsidRDefault="00A54ED3" w:rsidP="00AD5BDD">
                            <w:pPr>
                              <w:spacing w:after="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Introduces:</w:t>
                            </w:r>
                          </w:p>
                          <w:p w14:paraId="251C518C" w14:textId="77777777" w:rsidR="00A54ED3" w:rsidRPr="00AD5BDD" w:rsidRDefault="00A54ED3" w:rsidP="00AD5BDD">
                            <w:pPr>
                              <w:spacing w:after="0" w:line="240" w:lineRule="auto"/>
                              <w:ind w:left="227" w:hanging="227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•</w:t>
                            </w: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ab/>
                              <w:t>the concept of physical and emotional changes</w:t>
                            </w:r>
                          </w:p>
                          <w:p w14:paraId="4A713D0D" w14:textId="77777777" w:rsidR="00A54ED3" w:rsidRPr="00AD5BDD" w:rsidRDefault="00A54ED3" w:rsidP="00AD5BDD">
                            <w:pPr>
                              <w:spacing w:after="0" w:line="240" w:lineRule="auto"/>
                              <w:ind w:left="227" w:hanging="227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•</w:t>
                            </w: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ab/>
                              <w:t>coping with change in personal relationships</w:t>
                            </w:r>
                          </w:p>
                          <w:p w14:paraId="754009B7" w14:textId="77777777" w:rsidR="00A54ED3" w:rsidRPr="00AD5BDD" w:rsidRDefault="00A54ED3" w:rsidP="00AD5BDD">
                            <w:pPr>
                              <w:spacing w:after="0" w:line="240" w:lineRule="auto"/>
                              <w:ind w:left="227" w:hanging="227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•</w:t>
                            </w: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ab/>
                              <w:t>developing good communication skills</w:t>
                            </w:r>
                          </w:p>
                          <w:p w14:paraId="34C1A432" w14:textId="77777777" w:rsidR="00A54ED3" w:rsidRPr="00AD5BDD" w:rsidRDefault="00A54ED3" w:rsidP="00AD5BDD">
                            <w:pPr>
                              <w:spacing w:after="0" w:line="240" w:lineRule="auto"/>
                              <w:ind w:left="227" w:hanging="227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•</w:t>
                            </w: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ab/>
                              <w:t>the meaning of friendship</w:t>
                            </w:r>
                          </w:p>
                          <w:p w14:paraId="315A7130" w14:textId="5B15D586" w:rsidR="00585062" w:rsidRPr="00AD5BDD" w:rsidRDefault="00A54ED3" w:rsidP="00AD5BDD">
                            <w:pPr>
                              <w:spacing w:after="120" w:line="240" w:lineRule="auto"/>
                              <w:ind w:left="227" w:hanging="227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•</w:t>
                            </w: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ab/>
                              <w:t>dealing with conflict</w:t>
                            </w:r>
                          </w:p>
                          <w:p w14:paraId="3EBCCD89" w14:textId="283CC512" w:rsidR="00A54ED3" w:rsidRPr="00AD5BDD" w:rsidRDefault="00A54ED3" w:rsidP="00F57BD3">
                            <w:pPr>
                              <w:spacing w:after="120" w:line="240" w:lineRule="auto"/>
                              <w:jc w:val="left"/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  <w:t>Session 2:  Understanding My Body</w:t>
                            </w:r>
                          </w:p>
                          <w:p w14:paraId="6C25DB21" w14:textId="16785C45" w:rsidR="00A54ED3" w:rsidRPr="00AD5BDD" w:rsidRDefault="00A54ED3" w:rsidP="00AD5BDD">
                            <w:pPr>
                              <w:spacing w:after="24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1"/>
                              </w:rPr>
                            </w:pPr>
                            <w:r w:rsidRPr="00AD5BDD">
                              <w:rPr>
                                <w:rFonts w:cs="Arial"/>
                                <w:color w:val="000000"/>
                                <w:sz w:val="21"/>
                              </w:rPr>
                              <w:t>Includes basic information about the physical changes experienced at puberty and strategies for personal safety and self-protection.</w:t>
                            </w:r>
                          </w:p>
                          <w:p w14:paraId="074CD8DA" w14:textId="6DCA212A" w:rsidR="00A54ED3" w:rsidRPr="00AD5BDD" w:rsidRDefault="00A54ED3" w:rsidP="00AD5BD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 w:rsidRPr="00AD5BDD">
                              <w:rPr>
                                <w:rFonts w:cs="Arial"/>
                                <w:b/>
                                <w:color w:val="000000"/>
                                <w:sz w:val="21"/>
                              </w:rPr>
                              <w:t>Questions are encouraged and appropriately addressed as an integral part of this program</w:t>
                            </w:r>
                          </w:p>
                          <w:p w14:paraId="33D41F4F" w14:textId="48ACFD70" w:rsidR="00A54ED3" w:rsidRPr="0020262A" w:rsidRDefault="00A54ED3" w:rsidP="00FF4FE9">
                            <w:pPr>
                              <w:spacing w:before="120" w:after="120" w:line="240" w:lineRule="auto"/>
                              <w:jc w:val="left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2.75pt;width:264.75pt;height:251.2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" filled="f" strokecolor="#1fa5a3 [3213]" strokeweight=".5pt">
                <v:textbox>
                  <w:txbxContent>
                    <w:p w14:paraId="4F5D9EE2" w14:textId="73209388" w:rsidR="00A54ED3" w:rsidRPr="00AD5BDD" w:rsidRDefault="00A54ED3" w:rsidP="008657F5">
                      <w:pPr>
                        <w:spacing w:after="0" w:line="360" w:lineRule="auto"/>
                        <w:jc w:val="left"/>
                        <w:rPr>
                          <w:rFonts w:cs="Arial"/>
                          <w:b/>
                          <w:color w:val="1FA5A3" w:themeColor="text1"/>
                        </w:rPr>
                      </w:pPr>
                      <w:r w:rsidRPr="00AD5BDD">
                        <w:rPr>
                          <w:rFonts w:cs="Arial"/>
                          <w:b/>
                          <w:color w:val="1FA5A3" w:themeColor="text1"/>
                          <w:sz w:val="28"/>
                          <w:szCs w:val="28"/>
                        </w:rPr>
                        <w:t>The Program</w:t>
                      </w:r>
                    </w:p>
                    <w:p w14:paraId="32FF6328" w14:textId="6F62C3DE" w:rsidR="00A54ED3" w:rsidRPr="00AD5BDD" w:rsidRDefault="00A54ED3" w:rsidP="00AD5BDD">
                      <w:pPr>
                        <w:spacing w:after="12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Two 90 minute sessions conducted during school hours</w:t>
                      </w:r>
                    </w:p>
                    <w:p w14:paraId="40002F3B" w14:textId="3DE0D48A" w:rsidR="00A54ED3" w:rsidRPr="00AD5BDD" w:rsidRDefault="00A54ED3" w:rsidP="00AD5BDD">
                      <w:pPr>
                        <w:spacing w:after="120" w:line="240" w:lineRule="auto"/>
                        <w:jc w:val="left"/>
                        <w:rPr>
                          <w:rFonts w:cs="Arial"/>
                          <w:b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b/>
                          <w:color w:val="000000"/>
                          <w:sz w:val="21"/>
                        </w:rPr>
                        <w:t>Session 1:  Preparing for Change</w:t>
                      </w:r>
                    </w:p>
                    <w:p w14:paraId="2F839C29" w14:textId="670AAF01" w:rsidR="00A54ED3" w:rsidRPr="00AD5BDD" w:rsidRDefault="00A54ED3" w:rsidP="00AD5BDD">
                      <w:pPr>
                        <w:spacing w:after="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Introduces:</w:t>
                      </w:r>
                    </w:p>
                    <w:p w14:paraId="251C518C" w14:textId="77777777" w:rsidR="00A54ED3" w:rsidRPr="00AD5BDD" w:rsidRDefault="00A54ED3" w:rsidP="00AD5BDD">
                      <w:pPr>
                        <w:spacing w:after="0" w:line="240" w:lineRule="auto"/>
                        <w:ind w:left="227" w:hanging="227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•</w:t>
                      </w: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ab/>
                      </w:r>
                      <w:proofErr w:type="gramStart"/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the</w:t>
                      </w:r>
                      <w:proofErr w:type="gramEnd"/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 xml:space="preserve"> concept of physical and emotional changes</w:t>
                      </w:r>
                    </w:p>
                    <w:p w14:paraId="4A713D0D" w14:textId="77777777" w:rsidR="00A54ED3" w:rsidRPr="00AD5BDD" w:rsidRDefault="00A54ED3" w:rsidP="00AD5BDD">
                      <w:pPr>
                        <w:spacing w:after="0" w:line="240" w:lineRule="auto"/>
                        <w:ind w:left="227" w:hanging="227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•</w:t>
                      </w: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ab/>
                        <w:t>coping with change in personal relationships</w:t>
                      </w:r>
                    </w:p>
                    <w:p w14:paraId="754009B7" w14:textId="77777777" w:rsidR="00A54ED3" w:rsidRPr="00AD5BDD" w:rsidRDefault="00A54ED3" w:rsidP="00AD5BDD">
                      <w:pPr>
                        <w:spacing w:after="0" w:line="240" w:lineRule="auto"/>
                        <w:ind w:left="227" w:hanging="227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•</w:t>
                      </w: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ab/>
                        <w:t>developing good communication skills</w:t>
                      </w:r>
                    </w:p>
                    <w:p w14:paraId="34C1A432" w14:textId="77777777" w:rsidR="00A54ED3" w:rsidRPr="00AD5BDD" w:rsidRDefault="00A54ED3" w:rsidP="00AD5BDD">
                      <w:pPr>
                        <w:spacing w:after="0" w:line="240" w:lineRule="auto"/>
                        <w:ind w:left="227" w:hanging="227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•</w:t>
                      </w: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ab/>
                      </w:r>
                      <w:proofErr w:type="gramStart"/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the</w:t>
                      </w:r>
                      <w:proofErr w:type="gramEnd"/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 xml:space="preserve"> meaning of friendship</w:t>
                      </w:r>
                    </w:p>
                    <w:p w14:paraId="315A7130" w14:textId="5B15D586" w:rsidR="00585062" w:rsidRPr="00AD5BDD" w:rsidRDefault="00A54ED3" w:rsidP="00AD5BDD">
                      <w:pPr>
                        <w:spacing w:after="120" w:line="240" w:lineRule="auto"/>
                        <w:ind w:left="227" w:hanging="227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•</w:t>
                      </w: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ab/>
                      </w:r>
                      <w:proofErr w:type="gramStart"/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dealing</w:t>
                      </w:r>
                      <w:proofErr w:type="gramEnd"/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 xml:space="preserve"> with conflict</w:t>
                      </w:r>
                    </w:p>
                    <w:p w14:paraId="3EBCCD89" w14:textId="283CC512" w:rsidR="00A54ED3" w:rsidRPr="00AD5BDD" w:rsidRDefault="00A54ED3" w:rsidP="00F57BD3">
                      <w:pPr>
                        <w:spacing w:after="120" w:line="240" w:lineRule="auto"/>
                        <w:jc w:val="left"/>
                        <w:rPr>
                          <w:rFonts w:cs="Arial"/>
                          <w:b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b/>
                          <w:color w:val="000000"/>
                          <w:sz w:val="21"/>
                        </w:rPr>
                        <w:t>Session 2:  Understanding My Body</w:t>
                      </w:r>
                    </w:p>
                    <w:p w14:paraId="6C25DB21" w14:textId="16785C45" w:rsidR="00A54ED3" w:rsidRPr="00AD5BDD" w:rsidRDefault="00A54ED3" w:rsidP="00AD5BDD">
                      <w:pPr>
                        <w:spacing w:after="240" w:line="240" w:lineRule="auto"/>
                        <w:jc w:val="left"/>
                        <w:rPr>
                          <w:rFonts w:cs="Arial"/>
                          <w:color w:val="000000"/>
                          <w:sz w:val="21"/>
                        </w:rPr>
                      </w:pPr>
                      <w:r w:rsidRPr="00AD5BDD">
                        <w:rPr>
                          <w:rFonts w:cs="Arial"/>
                          <w:color w:val="000000"/>
                          <w:sz w:val="21"/>
                        </w:rPr>
                        <w:t>Includes basic information about the physical changes experienced at puberty and strategies for personal safety and self-protection.</w:t>
                      </w:r>
                    </w:p>
                    <w:p w14:paraId="074CD8DA" w14:textId="6DCA212A" w:rsidR="00A54ED3" w:rsidRPr="00AD5BDD" w:rsidRDefault="00A54ED3" w:rsidP="00AD5BDD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00"/>
                        </w:rPr>
                      </w:pPr>
                      <w:r w:rsidRPr="00AD5BDD">
                        <w:rPr>
                          <w:rFonts w:cs="Arial"/>
                          <w:b/>
                          <w:color w:val="000000"/>
                          <w:sz w:val="21"/>
                        </w:rPr>
                        <w:t>Questions are encouraged and appropriately addressed as an integral part of this program</w:t>
                      </w:r>
                    </w:p>
                    <w:p w14:paraId="33D41F4F" w14:textId="48ACFD70" w:rsidR="00A54ED3" w:rsidRPr="0020262A" w:rsidRDefault="00A54ED3" w:rsidP="00FF4FE9">
                      <w:pPr>
                        <w:spacing w:before="120" w:after="120" w:line="240" w:lineRule="auto"/>
                        <w:jc w:val="left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3183A0" w14:textId="1E299C1C" w:rsidR="001C7DAD" w:rsidRPr="00AD5BDD" w:rsidRDefault="00A54ED3" w:rsidP="00AD5BDD">
      <w:pPr>
        <w:tabs>
          <w:tab w:val="left" w:pos="284"/>
        </w:tabs>
        <w:spacing w:after="120" w:line="240" w:lineRule="auto"/>
        <w:jc w:val="left"/>
        <w:rPr>
          <w:rFonts w:cs="Arial"/>
          <w:i/>
          <w:sz w:val="20"/>
          <w:szCs w:val="20"/>
        </w:rPr>
      </w:pPr>
      <w:r w:rsidRPr="00AD5BDD">
        <w:rPr>
          <w:rFonts w:cs="Arial"/>
          <w:b/>
          <w:i/>
          <w:sz w:val="20"/>
          <w:szCs w:val="20"/>
        </w:rPr>
        <w:t>Please Note: The cost of the cours</w:t>
      </w:r>
      <w:r w:rsidR="007D50CF" w:rsidRPr="00AD5BDD">
        <w:rPr>
          <w:rFonts w:cs="Arial"/>
          <w:b/>
          <w:i/>
          <w:sz w:val="20"/>
          <w:szCs w:val="20"/>
        </w:rPr>
        <w:t>e is inclusive of all sessions.</w:t>
      </w:r>
      <w:r w:rsidRPr="00AD5BDD">
        <w:rPr>
          <w:rFonts w:cs="Arial"/>
          <w:b/>
          <w:i/>
          <w:sz w:val="20"/>
          <w:szCs w:val="20"/>
        </w:rPr>
        <w:t xml:space="preserve"> If a session is missed through absence, illness or extra-curricular activity, unfortunately we are unable to refund the full</w:t>
      </w:r>
      <w:r w:rsidR="00914F29" w:rsidRPr="00AD5BDD">
        <w:rPr>
          <w:rFonts w:cs="Arial"/>
          <w:b/>
          <w:i/>
          <w:sz w:val="20"/>
          <w:szCs w:val="20"/>
        </w:rPr>
        <w:t xml:space="preserve"> or partial cost of the program.</w:t>
      </w:r>
    </w:p>
    <w:p w14:paraId="5ED65D8E" w14:textId="22FD73FE" w:rsidR="000A2938" w:rsidRPr="00AD5BDD" w:rsidRDefault="0020262A" w:rsidP="00AD5BDD">
      <w:pPr>
        <w:tabs>
          <w:tab w:val="left" w:pos="284"/>
        </w:tabs>
        <w:spacing w:after="120" w:line="240" w:lineRule="auto"/>
        <w:jc w:val="left"/>
        <w:rPr>
          <w:rFonts w:cs="Arial"/>
          <w:b/>
          <w:color w:val="1FA5A3" w:themeColor="text1"/>
          <w:sz w:val="28"/>
          <w:szCs w:val="28"/>
        </w:rPr>
      </w:pPr>
      <w:r w:rsidRPr="00AD5BDD">
        <w:rPr>
          <w:rFonts w:cs="Arial"/>
          <w:b/>
          <w:color w:val="1FA5A3" w:themeColor="text1"/>
          <w:sz w:val="28"/>
          <w:szCs w:val="28"/>
        </w:rPr>
        <w:t>Inter</w:t>
      </w:r>
      <w:r w:rsidR="001C7DAD" w:rsidRPr="00AD5BDD">
        <w:rPr>
          <w:rFonts w:cs="Arial"/>
          <w:b/>
          <w:color w:val="1FA5A3" w:themeColor="text1"/>
          <w:sz w:val="28"/>
          <w:szCs w:val="28"/>
        </w:rPr>
        <w:t xml:space="preserve">relate School Services </w:t>
      </w:r>
      <w:r w:rsidR="001C7DAD" w:rsidRPr="00AD5BDD">
        <w:rPr>
          <w:rFonts w:cs="Arial"/>
          <w:b/>
          <w:sz w:val="24"/>
          <w:szCs w:val="24"/>
        </w:rPr>
        <w:t>presents</w:t>
      </w:r>
      <w:r w:rsidR="001C7DAD" w:rsidRPr="00AD5BDD">
        <w:rPr>
          <w:rFonts w:cs="Arial"/>
          <w:b/>
          <w:color w:val="1FA5A3" w:themeColor="text1"/>
          <w:sz w:val="24"/>
          <w:szCs w:val="24"/>
        </w:rPr>
        <w:t xml:space="preserve"> </w:t>
      </w:r>
      <w:r w:rsidR="001C7DAD" w:rsidRPr="00AD5BDD">
        <w:rPr>
          <w:rFonts w:cs="Arial"/>
          <w:b/>
          <w:color w:val="1FA5A3" w:themeColor="text1"/>
          <w:sz w:val="28"/>
          <w:szCs w:val="28"/>
        </w:rPr>
        <w:t>Minding Me</w:t>
      </w:r>
    </w:p>
    <w:p w14:paraId="22075BBD" w14:textId="77777777" w:rsidR="00AD5BDD" w:rsidRDefault="00061DFF" w:rsidP="00AD5BDD">
      <w:pPr>
        <w:tabs>
          <w:tab w:val="left" w:pos="284"/>
        </w:tabs>
        <w:spacing w:after="0" w:line="240" w:lineRule="auto"/>
        <w:jc w:val="left"/>
        <w:rPr>
          <w:rFonts w:cs="Arial"/>
        </w:rPr>
      </w:pPr>
      <w:r w:rsidRPr="00AD5BDD">
        <w:rPr>
          <w:rFonts w:cs="Arial"/>
          <w:b/>
        </w:rPr>
        <w:t>St</w:t>
      </w:r>
      <w:r w:rsidR="00AD5BDD">
        <w:rPr>
          <w:rFonts w:cs="Arial"/>
          <w:b/>
        </w:rPr>
        <w:t xml:space="preserve">udent Cost:  </w:t>
      </w:r>
      <w:r w:rsidR="00A54ED3" w:rsidRPr="00AD5BDD">
        <w:rPr>
          <w:rFonts w:cs="Arial"/>
          <w:b/>
        </w:rPr>
        <w:t xml:space="preserve">$16.50 per student, </w:t>
      </w:r>
      <w:r w:rsidR="00AD5BDD">
        <w:rPr>
          <w:rFonts w:cs="Arial"/>
        </w:rPr>
        <w:t>includes student workbook</w:t>
      </w:r>
    </w:p>
    <w:p w14:paraId="7B848484" w14:textId="6E29FFFD" w:rsidR="00A54ED3" w:rsidRPr="00AD5BDD" w:rsidRDefault="00AD5BDD" w:rsidP="00FC2638">
      <w:pPr>
        <w:tabs>
          <w:tab w:val="left" w:pos="284"/>
        </w:tabs>
        <w:spacing w:after="240" w:line="240" w:lineRule="auto"/>
        <w:jc w:val="left"/>
        <w:rPr>
          <w:rFonts w:cs="Arial"/>
          <w:i/>
          <w:sz w:val="28"/>
          <w:szCs w:val="2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="00A54ED3" w:rsidRPr="00AD5BDD">
        <w:rPr>
          <w:rFonts w:cs="Arial"/>
          <w:i/>
        </w:rPr>
        <w:t>(school cost, inclusive of GST, is $18.15)</w:t>
      </w:r>
    </w:p>
    <w:p w14:paraId="3305441E" w14:textId="448D6124" w:rsidR="005D6C10" w:rsidRPr="00AD5BDD" w:rsidRDefault="00F45828" w:rsidP="00FC2638">
      <w:pPr>
        <w:spacing w:after="240" w:line="240" w:lineRule="auto"/>
        <w:jc w:val="left"/>
        <w:rPr>
          <w:rFonts w:cs="Arial"/>
          <w:b/>
          <w:sz w:val="28"/>
          <w:szCs w:val="28"/>
        </w:rPr>
      </w:pPr>
      <w:r w:rsidRPr="00AD5BDD">
        <w:rPr>
          <w:rFonts w:cs="Arial"/>
          <w:b/>
          <w:sz w:val="28"/>
          <w:szCs w:val="28"/>
        </w:rPr>
        <w:tab/>
      </w:r>
      <w:r w:rsidR="005D6C10" w:rsidRPr="00AD5BDD">
        <w:rPr>
          <w:rFonts w:cs="Arial"/>
          <w:b/>
          <w:sz w:val="28"/>
          <w:szCs w:val="28"/>
        </w:rPr>
        <w:t>at:</w:t>
      </w:r>
      <w:r w:rsidR="00FC2638" w:rsidRPr="00AD5BDD">
        <w:rPr>
          <w:rFonts w:cs="Arial"/>
          <w:b/>
          <w:sz w:val="28"/>
          <w:szCs w:val="28"/>
        </w:rPr>
        <w:tab/>
      </w:r>
      <w:r w:rsidR="00CC5214">
        <w:rPr>
          <w:rFonts w:cs="Arial"/>
          <w:b/>
          <w:sz w:val="28"/>
          <w:szCs w:val="28"/>
        </w:rPr>
        <w:t xml:space="preserve">TIGHES HILL PUBLIC </w:t>
      </w:r>
      <w:r w:rsidR="00F80C5F">
        <w:rPr>
          <w:rFonts w:cs="Arial"/>
          <w:b/>
          <w:sz w:val="28"/>
          <w:szCs w:val="28"/>
        </w:rPr>
        <w:t>SCHOOL</w:t>
      </w:r>
    </w:p>
    <w:p w14:paraId="12F6F6DF" w14:textId="64DAE33F" w:rsidR="000A2938" w:rsidRPr="00AD5BDD" w:rsidRDefault="005D6C10" w:rsidP="00FC2638">
      <w:pPr>
        <w:spacing w:after="120" w:line="240" w:lineRule="auto"/>
        <w:jc w:val="left"/>
        <w:rPr>
          <w:rFonts w:cs="Arial"/>
          <w:b/>
          <w:sz w:val="28"/>
          <w:szCs w:val="28"/>
        </w:rPr>
      </w:pPr>
      <w:r w:rsidRPr="00AD5BDD">
        <w:rPr>
          <w:rFonts w:cs="Arial"/>
          <w:b/>
          <w:sz w:val="28"/>
          <w:szCs w:val="28"/>
        </w:rPr>
        <w:tab/>
      </w:r>
      <w:r w:rsidR="000A2938" w:rsidRPr="00AD5BDD">
        <w:rPr>
          <w:rFonts w:cs="Arial"/>
          <w:b/>
          <w:sz w:val="28"/>
          <w:szCs w:val="28"/>
        </w:rPr>
        <w:t>on:</w:t>
      </w:r>
      <w:r w:rsidRPr="00AD5BDD">
        <w:rPr>
          <w:rFonts w:cs="Arial"/>
          <w:b/>
          <w:sz w:val="28"/>
          <w:szCs w:val="28"/>
        </w:rPr>
        <w:tab/>
      </w:r>
      <w:r w:rsidR="00CC5214">
        <w:rPr>
          <w:rFonts w:cs="Arial"/>
          <w:b/>
          <w:sz w:val="28"/>
          <w:szCs w:val="28"/>
        </w:rPr>
        <w:t>Thursday, 8</w:t>
      </w:r>
      <w:r w:rsidR="00CC5214" w:rsidRPr="00CC5214">
        <w:rPr>
          <w:rFonts w:cs="Arial"/>
          <w:b/>
          <w:sz w:val="28"/>
          <w:szCs w:val="28"/>
          <w:vertAlign w:val="superscript"/>
        </w:rPr>
        <w:t>th</w:t>
      </w:r>
      <w:r w:rsidR="00CC5214">
        <w:rPr>
          <w:rFonts w:cs="Arial"/>
          <w:b/>
          <w:sz w:val="28"/>
          <w:szCs w:val="28"/>
        </w:rPr>
        <w:t xml:space="preserve"> and 15</w:t>
      </w:r>
      <w:r w:rsidR="00CC5214" w:rsidRPr="00CC5214">
        <w:rPr>
          <w:rFonts w:cs="Arial"/>
          <w:b/>
          <w:sz w:val="28"/>
          <w:szCs w:val="28"/>
          <w:vertAlign w:val="superscript"/>
        </w:rPr>
        <w:t>th</w:t>
      </w:r>
      <w:r w:rsidR="00CC5214">
        <w:rPr>
          <w:rFonts w:cs="Arial"/>
          <w:b/>
          <w:sz w:val="28"/>
          <w:szCs w:val="28"/>
        </w:rPr>
        <w:t xml:space="preserve"> October </w:t>
      </w:r>
      <w:r w:rsidR="00636A28">
        <w:rPr>
          <w:rFonts w:cs="Arial"/>
          <w:b/>
          <w:sz w:val="28"/>
          <w:szCs w:val="28"/>
        </w:rPr>
        <w:t>2015</w:t>
      </w:r>
    </w:p>
    <w:p w14:paraId="27699331" w14:textId="33D18CFC" w:rsidR="000A2938" w:rsidRPr="00AD5BDD" w:rsidRDefault="000A2938" w:rsidP="00FC2638">
      <w:pPr>
        <w:tabs>
          <w:tab w:val="left" w:pos="284"/>
        </w:tabs>
        <w:spacing w:after="0" w:line="240" w:lineRule="auto"/>
        <w:jc w:val="left"/>
        <w:rPr>
          <w:rFonts w:cs="Arial"/>
        </w:rPr>
      </w:pPr>
      <w:r w:rsidRPr="00AD5BDD">
        <w:rPr>
          <w:rFonts w:cs="Arial"/>
        </w:rPr>
        <w:t xml:space="preserve">- - - - - - - - - - - - - - - - - - - - - - - - - - - - - - - - - - - - - - - - - - - - - - - - - - - - - - - - - - - - - - -- - - - - - - - - </w:t>
      </w:r>
      <w:r w:rsidR="00AD5BDD">
        <w:rPr>
          <w:rFonts w:cs="Arial"/>
        </w:rPr>
        <w:t xml:space="preserve">- - - - </w:t>
      </w:r>
    </w:p>
    <w:p w14:paraId="28DF66E7" w14:textId="77777777" w:rsidR="00DE4B80" w:rsidRDefault="00DE4B80" w:rsidP="00FC2638">
      <w:pPr>
        <w:tabs>
          <w:tab w:val="left" w:pos="284"/>
        </w:tabs>
        <w:spacing w:after="240" w:line="240" w:lineRule="auto"/>
        <w:jc w:val="left"/>
        <w:rPr>
          <w:rFonts w:cs="Arial"/>
        </w:rPr>
      </w:pPr>
      <w:r w:rsidRPr="00AD5BDD">
        <w:rPr>
          <w:rFonts w:cs="Arial"/>
          <w:b/>
        </w:rPr>
        <w:t>Please complete and return to your school with cash/cheque payment in an envelope</w:t>
      </w:r>
      <w:r w:rsidRPr="00AD5BDD">
        <w:rPr>
          <w:rFonts w:cs="Arial"/>
        </w:rPr>
        <w:t xml:space="preserve"> </w:t>
      </w:r>
      <w:r w:rsidRPr="00AD5BDD">
        <w:rPr>
          <w:rFonts w:cs="Arial"/>
        </w:rPr>
        <w:br/>
      </w:r>
      <w:r w:rsidRPr="00AD5BDD">
        <w:rPr>
          <w:rFonts w:cs="Arial"/>
          <w:i/>
        </w:rPr>
        <w:t>(please make cheques payable to the school)</w:t>
      </w:r>
    </w:p>
    <w:p w14:paraId="45D23CA5" w14:textId="77777777" w:rsidR="007F540A" w:rsidRDefault="007F540A" w:rsidP="007F540A">
      <w:pPr>
        <w:tabs>
          <w:tab w:val="left" w:pos="284"/>
          <w:tab w:val="left" w:pos="6958"/>
          <w:tab w:val="left" w:pos="9656"/>
        </w:tabs>
        <w:spacing w:before="120" w:after="24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 wish to enrol my child/children  </w:t>
      </w:r>
      <w:r>
        <w:rPr>
          <w:b/>
          <w:bCs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Class  </w:t>
      </w:r>
      <w:r>
        <w:rPr>
          <w:b/>
          <w:bCs/>
          <w:sz w:val="20"/>
          <w:szCs w:val="20"/>
          <w:u w:val="single"/>
        </w:rPr>
        <w:tab/>
      </w:r>
    </w:p>
    <w:p w14:paraId="2D6D6939" w14:textId="45F1DE76" w:rsidR="007F540A" w:rsidRDefault="007F540A" w:rsidP="007F540A">
      <w:pPr>
        <w:tabs>
          <w:tab w:val="left" w:pos="284"/>
          <w:tab w:val="left" w:pos="9656"/>
        </w:tabs>
        <w:spacing w:before="120" w:after="36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 Interrelate’s </w:t>
      </w:r>
      <w:r>
        <w:rPr>
          <w:b/>
          <w:i/>
          <w:sz w:val="20"/>
          <w:szCs w:val="20"/>
        </w:rPr>
        <w:t>“Minding Me”</w:t>
      </w:r>
      <w:r>
        <w:rPr>
          <w:sz w:val="20"/>
          <w:szCs w:val="20"/>
        </w:rPr>
        <w:t xml:space="preserve"> program.  Enclosed is my payment of $  </w:t>
      </w:r>
      <w:r>
        <w:rPr>
          <w:b/>
          <w:bCs/>
          <w:sz w:val="20"/>
          <w:szCs w:val="20"/>
          <w:u w:val="single"/>
        </w:rPr>
        <w:tab/>
      </w:r>
    </w:p>
    <w:p w14:paraId="596A7D08" w14:textId="77777777" w:rsidR="007F540A" w:rsidRDefault="007F540A" w:rsidP="007F540A">
      <w:pPr>
        <w:tabs>
          <w:tab w:val="left" w:pos="284"/>
          <w:tab w:val="left" w:pos="6106"/>
          <w:tab w:val="left" w:pos="9638"/>
        </w:tabs>
        <w:spacing w:before="120" w:after="6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Signed  </w:t>
      </w:r>
      <w:r>
        <w:rPr>
          <w:b/>
          <w:bCs/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  </w:t>
      </w:r>
      <w:r>
        <w:rPr>
          <w:b/>
          <w:bCs/>
          <w:sz w:val="20"/>
          <w:szCs w:val="20"/>
          <w:u w:val="single"/>
        </w:rPr>
        <w:tab/>
      </w:r>
    </w:p>
    <w:p w14:paraId="45E3F21C" w14:textId="6AF026FC" w:rsidR="007F540A" w:rsidRPr="007F540A" w:rsidRDefault="007F540A" w:rsidP="007F540A">
      <w:pPr>
        <w:tabs>
          <w:tab w:val="left" w:pos="284"/>
        </w:tabs>
        <w:spacing w:after="120" w:line="240" w:lineRule="auto"/>
        <w:jc w:val="left"/>
        <w:rPr>
          <w:rFonts w:cs="Arial"/>
        </w:rPr>
      </w:pPr>
      <w:r>
        <w:rPr>
          <w:i/>
          <w:sz w:val="18"/>
          <w:szCs w:val="18"/>
        </w:rPr>
        <w:t xml:space="preserve">                                                      Parent/Guardian</w:t>
      </w:r>
    </w:p>
    <w:sectPr w:rsidR="007F540A" w:rsidRPr="007F540A" w:rsidSect="00FC2638">
      <w:headerReference w:type="default" r:id="rId9"/>
      <w:footerReference w:type="default" r:id="rId10"/>
      <w:pgSz w:w="11906" w:h="16838"/>
      <w:pgMar w:top="2841" w:right="851" w:bottom="567" w:left="851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F7142" w14:textId="77777777" w:rsidR="00ED4219" w:rsidRDefault="00ED4219" w:rsidP="00B0079B">
      <w:pPr>
        <w:spacing w:after="0" w:line="240" w:lineRule="auto"/>
      </w:pPr>
      <w:r>
        <w:separator/>
      </w:r>
    </w:p>
  </w:endnote>
  <w:endnote w:type="continuationSeparator" w:id="0">
    <w:p w14:paraId="3C73C19B" w14:textId="77777777" w:rsidR="00ED4219" w:rsidRDefault="00ED4219" w:rsidP="00B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4C639" w14:textId="2D27F74D" w:rsidR="00A54ED3" w:rsidRPr="00D26065" w:rsidRDefault="00A54ED3" w:rsidP="007422D7">
    <w:pPr>
      <w:pStyle w:val="Footnote"/>
      <w:ind w:left="-284" w:right="-160"/>
      <w:jc w:val="center"/>
      <w:rPr>
        <w:sz w:val="20"/>
        <w:szCs w:val="20"/>
      </w:rPr>
    </w:pPr>
    <w:r w:rsidRPr="00D26065">
      <w:rPr>
        <w:sz w:val="20"/>
        <w:szCs w:val="20"/>
      </w:rPr>
      <w:t xml:space="preserve">Tel:  (02) 8882 7875  ●  Fax:  (02) 8882 7890  ●  schoolservices@interrelate.org.au  ●  www.interrelate.org.au </w:t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08DA1" w14:textId="77777777" w:rsidR="00ED4219" w:rsidRDefault="00ED4219" w:rsidP="00B0079B">
      <w:pPr>
        <w:spacing w:after="0" w:line="240" w:lineRule="auto"/>
      </w:pPr>
      <w:r>
        <w:separator/>
      </w:r>
    </w:p>
  </w:footnote>
  <w:footnote w:type="continuationSeparator" w:id="0">
    <w:p w14:paraId="0BCA8A9C" w14:textId="77777777" w:rsidR="00ED4219" w:rsidRDefault="00ED4219" w:rsidP="00B0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DC91" w14:textId="4A1BA17A" w:rsidR="00A54ED3" w:rsidRDefault="00A54E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0249FB3" wp14:editId="1A8850ED">
          <wp:simplePos x="0" y="0"/>
          <wp:positionH relativeFrom="margin">
            <wp:posOffset>-689610</wp:posOffset>
          </wp:positionH>
          <wp:positionV relativeFrom="paragraph">
            <wp:posOffset>-165735</wp:posOffset>
          </wp:positionV>
          <wp:extent cx="7477760" cy="1609090"/>
          <wp:effectExtent l="0" t="0" r="0" b="0"/>
          <wp:wrapTight wrapText="bothSides">
            <wp:wrapPolygon edited="0">
              <wp:start x="15114" y="1705"/>
              <wp:lineTo x="7924" y="5114"/>
              <wp:lineTo x="880" y="7501"/>
              <wp:lineTo x="880" y="16707"/>
              <wp:lineTo x="4402" y="18753"/>
              <wp:lineTo x="9685" y="18753"/>
              <wp:lineTo x="9685" y="20117"/>
              <wp:lineTo x="10712" y="20117"/>
              <wp:lineTo x="14747" y="19094"/>
              <wp:lineTo x="14674" y="18753"/>
              <wp:lineTo x="15848" y="17048"/>
              <wp:lineTo x="15628" y="15343"/>
              <wp:lineTo x="12179" y="13298"/>
              <wp:lineTo x="20837" y="12275"/>
              <wp:lineTo x="20837" y="4773"/>
              <wp:lineTo x="19810" y="3751"/>
              <wp:lineTo x="15628" y="1705"/>
              <wp:lineTo x="15114" y="170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76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8F6E47"/>
    <w:multiLevelType w:val="hybridMultilevel"/>
    <w:tmpl w:val="D2B4E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796D"/>
    <w:rsid w:val="00010BA7"/>
    <w:rsid w:val="00027009"/>
    <w:rsid w:val="00040779"/>
    <w:rsid w:val="00057C58"/>
    <w:rsid w:val="0006023B"/>
    <w:rsid w:val="00061DFF"/>
    <w:rsid w:val="000914B7"/>
    <w:rsid w:val="000A0759"/>
    <w:rsid w:val="000A2938"/>
    <w:rsid w:val="000D0574"/>
    <w:rsid w:val="000F096C"/>
    <w:rsid w:val="00106516"/>
    <w:rsid w:val="00123770"/>
    <w:rsid w:val="00137EDA"/>
    <w:rsid w:val="00144A3C"/>
    <w:rsid w:val="00150F4A"/>
    <w:rsid w:val="00164B12"/>
    <w:rsid w:val="00171D16"/>
    <w:rsid w:val="001729D2"/>
    <w:rsid w:val="001C7DAD"/>
    <w:rsid w:val="0020262A"/>
    <w:rsid w:val="00210839"/>
    <w:rsid w:val="00214560"/>
    <w:rsid w:val="00216D08"/>
    <w:rsid w:val="00227685"/>
    <w:rsid w:val="00234E0C"/>
    <w:rsid w:val="002358FD"/>
    <w:rsid w:val="00245845"/>
    <w:rsid w:val="002552CD"/>
    <w:rsid w:val="00256692"/>
    <w:rsid w:val="002A3758"/>
    <w:rsid w:val="002A5B14"/>
    <w:rsid w:val="002B2CB4"/>
    <w:rsid w:val="002B52C1"/>
    <w:rsid w:val="002C1F8A"/>
    <w:rsid w:val="002C6347"/>
    <w:rsid w:val="002D14D0"/>
    <w:rsid w:val="003123CE"/>
    <w:rsid w:val="003A1AFB"/>
    <w:rsid w:val="003E543E"/>
    <w:rsid w:val="003F10E1"/>
    <w:rsid w:val="00415828"/>
    <w:rsid w:val="00430AD4"/>
    <w:rsid w:val="00474C6C"/>
    <w:rsid w:val="00491BAE"/>
    <w:rsid w:val="004A1C5D"/>
    <w:rsid w:val="004E36F0"/>
    <w:rsid w:val="004E4B83"/>
    <w:rsid w:val="00532256"/>
    <w:rsid w:val="00532637"/>
    <w:rsid w:val="00542164"/>
    <w:rsid w:val="005525E5"/>
    <w:rsid w:val="00585062"/>
    <w:rsid w:val="005D6C10"/>
    <w:rsid w:val="005F22AB"/>
    <w:rsid w:val="00604FA7"/>
    <w:rsid w:val="00630AD1"/>
    <w:rsid w:val="00636A28"/>
    <w:rsid w:val="00640C8E"/>
    <w:rsid w:val="006777F1"/>
    <w:rsid w:val="00697819"/>
    <w:rsid w:val="006A4AAB"/>
    <w:rsid w:val="006E5281"/>
    <w:rsid w:val="00701E1E"/>
    <w:rsid w:val="007024C8"/>
    <w:rsid w:val="007422D7"/>
    <w:rsid w:val="00753F2F"/>
    <w:rsid w:val="007808B6"/>
    <w:rsid w:val="007A1808"/>
    <w:rsid w:val="007A62F6"/>
    <w:rsid w:val="007C2891"/>
    <w:rsid w:val="007C6461"/>
    <w:rsid w:val="007D4E11"/>
    <w:rsid w:val="007D50CF"/>
    <w:rsid w:val="007E0D07"/>
    <w:rsid w:val="007F540A"/>
    <w:rsid w:val="008260EA"/>
    <w:rsid w:val="008312DE"/>
    <w:rsid w:val="0083738F"/>
    <w:rsid w:val="00842EB8"/>
    <w:rsid w:val="008657F5"/>
    <w:rsid w:val="00866621"/>
    <w:rsid w:val="008B2096"/>
    <w:rsid w:val="00914F29"/>
    <w:rsid w:val="00922793"/>
    <w:rsid w:val="009321CA"/>
    <w:rsid w:val="009370C9"/>
    <w:rsid w:val="00966EC5"/>
    <w:rsid w:val="00971603"/>
    <w:rsid w:val="00976FAD"/>
    <w:rsid w:val="00983B36"/>
    <w:rsid w:val="009B4ADD"/>
    <w:rsid w:val="009D3B04"/>
    <w:rsid w:val="009E269B"/>
    <w:rsid w:val="009F5DD2"/>
    <w:rsid w:val="00A02C0F"/>
    <w:rsid w:val="00A21B28"/>
    <w:rsid w:val="00A54ED3"/>
    <w:rsid w:val="00A6022D"/>
    <w:rsid w:val="00A6379E"/>
    <w:rsid w:val="00A642AC"/>
    <w:rsid w:val="00A64B59"/>
    <w:rsid w:val="00A67439"/>
    <w:rsid w:val="00A70AE0"/>
    <w:rsid w:val="00A70C95"/>
    <w:rsid w:val="00A723AA"/>
    <w:rsid w:val="00A76627"/>
    <w:rsid w:val="00A76D0B"/>
    <w:rsid w:val="00A96018"/>
    <w:rsid w:val="00A97972"/>
    <w:rsid w:val="00AD4EE7"/>
    <w:rsid w:val="00AD5BDD"/>
    <w:rsid w:val="00AF2575"/>
    <w:rsid w:val="00AF48EA"/>
    <w:rsid w:val="00B0079B"/>
    <w:rsid w:val="00B2192C"/>
    <w:rsid w:val="00B57F55"/>
    <w:rsid w:val="00B70354"/>
    <w:rsid w:val="00B76522"/>
    <w:rsid w:val="00BB4946"/>
    <w:rsid w:val="00BC2977"/>
    <w:rsid w:val="00BD77ED"/>
    <w:rsid w:val="00BF2CBF"/>
    <w:rsid w:val="00BF5278"/>
    <w:rsid w:val="00C07DC6"/>
    <w:rsid w:val="00C22FC3"/>
    <w:rsid w:val="00C25B78"/>
    <w:rsid w:val="00C5030E"/>
    <w:rsid w:val="00C57C5A"/>
    <w:rsid w:val="00C84082"/>
    <w:rsid w:val="00CC5214"/>
    <w:rsid w:val="00CE5F1A"/>
    <w:rsid w:val="00D1655A"/>
    <w:rsid w:val="00D202CF"/>
    <w:rsid w:val="00D24896"/>
    <w:rsid w:val="00D26065"/>
    <w:rsid w:val="00D404C3"/>
    <w:rsid w:val="00D80F64"/>
    <w:rsid w:val="00DB7A9A"/>
    <w:rsid w:val="00DD3AEE"/>
    <w:rsid w:val="00DE4B80"/>
    <w:rsid w:val="00DF0C95"/>
    <w:rsid w:val="00E04AB7"/>
    <w:rsid w:val="00E32007"/>
    <w:rsid w:val="00E423FA"/>
    <w:rsid w:val="00E4630E"/>
    <w:rsid w:val="00E52BF3"/>
    <w:rsid w:val="00E828A2"/>
    <w:rsid w:val="00E965F5"/>
    <w:rsid w:val="00EA396A"/>
    <w:rsid w:val="00ED4219"/>
    <w:rsid w:val="00EF6ED9"/>
    <w:rsid w:val="00F045A7"/>
    <w:rsid w:val="00F22FAF"/>
    <w:rsid w:val="00F433E3"/>
    <w:rsid w:val="00F45828"/>
    <w:rsid w:val="00F53963"/>
    <w:rsid w:val="00F57BD3"/>
    <w:rsid w:val="00F80C5F"/>
    <w:rsid w:val="00FA7590"/>
    <w:rsid w:val="00FC2638"/>
    <w:rsid w:val="00FD14C1"/>
    <w:rsid w:val="00FD248B"/>
    <w:rsid w:val="00FD25ED"/>
    <w:rsid w:val="00FE2F18"/>
    <w:rsid w:val="00FF1627"/>
    <w:rsid w:val="00FF1D77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CA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630AD1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Sub-heading"/>
    <w:basedOn w:val="Normal"/>
    <w:link w:val="Heading2Char"/>
    <w:uiPriority w:val="9"/>
    <w:unhideWhenUsed/>
    <w:qFormat/>
    <w:rsid w:val="008312DE"/>
    <w:pPr>
      <w:keepNext/>
      <w:keepLines/>
      <w:spacing w:after="240" w:line="240" w:lineRule="auto"/>
      <w:outlineLvl w:val="1"/>
    </w:pPr>
    <w:rPr>
      <w:rFonts w:eastAsia="MS PGothic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Sub-heading Char"/>
    <w:link w:val="Heading2"/>
    <w:uiPriority w:val="9"/>
    <w:rsid w:val="008312DE"/>
    <w:rPr>
      <w:rFonts w:ascii="Arial" w:eastAsia="MS PGothic" w:hAnsi="Arial" w:cs="Times New Roman"/>
      <w:b/>
      <w:bCs/>
      <w:sz w:val="48"/>
      <w:szCs w:val="26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A2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630AD1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Sub-heading"/>
    <w:basedOn w:val="Normal"/>
    <w:link w:val="Heading2Char"/>
    <w:uiPriority w:val="9"/>
    <w:unhideWhenUsed/>
    <w:qFormat/>
    <w:rsid w:val="008312DE"/>
    <w:pPr>
      <w:keepNext/>
      <w:keepLines/>
      <w:spacing w:after="240" w:line="240" w:lineRule="auto"/>
      <w:outlineLvl w:val="1"/>
    </w:pPr>
    <w:rPr>
      <w:rFonts w:eastAsia="MS PGothic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Sub-heading Char"/>
    <w:link w:val="Heading2"/>
    <w:uiPriority w:val="9"/>
    <w:rsid w:val="008312DE"/>
    <w:rPr>
      <w:rFonts w:ascii="Arial" w:eastAsia="MS PGothic" w:hAnsi="Arial" w:cs="Times New Roman"/>
      <w:b/>
      <w:bCs/>
      <w:sz w:val="48"/>
      <w:szCs w:val="26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A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terrelate_cols">
  <a:themeElements>
    <a:clrScheme name="Interrelate Colours">
      <a:dk1>
        <a:srgbClr val="1FA5A3"/>
      </a:dk1>
      <a:lt1>
        <a:srgbClr val="D41852"/>
      </a:lt1>
      <a:dk2>
        <a:srgbClr val="FC3F54"/>
      </a:dk2>
      <a:lt2>
        <a:srgbClr val="BFDDB5"/>
      </a:lt2>
      <a:accent1>
        <a:srgbClr val="257C8F"/>
      </a:accent1>
      <a:accent2>
        <a:srgbClr val="8AC433"/>
      </a:accent2>
      <a:accent3>
        <a:srgbClr val="17B47A"/>
      </a:accent3>
      <a:accent4>
        <a:srgbClr val="F3DF34"/>
      </a:accent4>
      <a:accent5>
        <a:srgbClr val="535353"/>
      </a:accent5>
      <a:accent6>
        <a:srgbClr val="FFFFFF"/>
      </a:accent6>
      <a:hlink>
        <a:srgbClr val="FFFEF9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61B7E-6C59-4A28-A22B-68C354D6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Armstrong, Kerrie</cp:lastModifiedBy>
  <cp:revision>2</cp:revision>
  <cp:lastPrinted>2015-09-04T00:09:00Z</cp:lastPrinted>
  <dcterms:created xsi:type="dcterms:W3CDTF">2015-09-04T00:10:00Z</dcterms:created>
  <dcterms:modified xsi:type="dcterms:W3CDTF">2015-09-04T00:10:00Z</dcterms:modified>
</cp:coreProperties>
</file>